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3EE" w:rsidRDefault="00FF23EE" w:rsidP="00394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9CB" w:rsidRPr="00394AEA" w:rsidRDefault="007609CB" w:rsidP="00394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4AEA">
        <w:rPr>
          <w:rFonts w:ascii="Times New Roman" w:hAnsi="Times New Roman" w:cs="Times New Roman"/>
          <w:b/>
        </w:rPr>
        <w:t>РЕСПУБЛИКА СЕВЕРНАЯ ОСЕТИЯ-АЛАНИЯ</w:t>
      </w:r>
    </w:p>
    <w:p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СОБРАНИЕ ПРЕДСТАВИТЕЛЕЙ</w:t>
      </w:r>
    </w:p>
    <w:p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4AEA">
        <w:rPr>
          <w:rFonts w:ascii="Times New Roman" w:hAnsi="Times New Roman" w:cs="Times New Roman"/>
          <w:b/>
        </w:rPr>
        <w:t>ИРАНСКОГО СЕЛЬСКОГО ПОСЕЛЕНИЯ</w:t>
      </w:r>
    </w:p>
    <w:p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4AEA">
        <w:rPr>
          <w:rFonts w:ascii="Times New Roman" w:hAnsi="Times New Roman" w:cs="Times New Roman"/>
          <w:b/>
        </w:rPr>
        <w:t>МУНИЦИПАЛЬНОГО ОБРАЗОВАНИЯ КИРОВСКИЙ РАЙОН</w:t>
      </w:r>
    </w:p>
    <w:p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</w:t>
      </w:r>
    </w:p>
    <w:p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94AEA" w:rsidRPr="00394AEA" w:rsidRDefault="00394AEA" w:rsidP="0039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 xml:space="preserve">от  </w:t>
      </w:r>
      <w:r w:rsidRPr="00394AEA">
        <w:rPr>
          <w:rFonts w:ascii="Times New Roman" w:eastAsia="Calibri" w:hAnsi="Times New Roman" w:cs="Times New Roman"/>
          <w:sz w:val="28"/>
          <w:szCs w:val="28"/>
        </w:rPr>
        <w:t>____ ______________</w:t>
      </w:r>
      <w:r w:rsidRPr="00394AEA">
        <w:rPr>
          <w:rFonts w:ascii="Times New Roman" w:hAnsi="Times New Roman" w:cs="Times New Roman"/>
          <w:sz w:val="28"/>
          <w:szCs w:val="28"/>
        </w:rPr>
        <w:t xml:space="preserve"> 2024 г.  №</w:t>
      </w:r>
      <w:r w:rsidRPr="00394AEA">
        <w:rPr>
          <w:rFonts w:ascii="Times New Roman" w:eastAsia="Calibri" w:hAnsi="Times New Roman" w:cs="Times New Roman"/>
          <w:sz w:val="28"/>
          <w:szCs w:val="28"/>
        </w:rPr>
        <w:t>_____</w:t>
      </w:r>
    </w:p>
    <w:p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4AEA">
        <w:rPr>
          <w:rFonts w:ascii="Times New Roman" w:hAnsi="Times New Roman" w:cs="Times New Roman"/>
        </w:rPr>
        <w:t>с. Иран</w:t>
      </w:r>
    </w:p>
    <w:p w:rsidR="00394AEA" w:rsidRPr="00FA1268" w:rsidRDefault="00394AEA" w:rsidP="00394AEA">
      <w:pPr>
        <w:jc w:val="center"/>
        <w:rPr>
          <w:b/>
          <w:sz w:val="24"/>
          <w:szCs w:val="24"/>
        </w:rPr>
      </w:pPr>
    </w:p>
    <w:p w:rsidR="007609CB" w:rsidRPr="00FA1268" w:rsidRDefault="007609CB" w:rsidP="007609C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609CB" w:rsidRDefault="007609CB" w:rsidP="007609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9CB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</w:t>
      </w:r>
    </w:p>
    <w:p w:rsidR="007609CB" w:rsidRDefault="007609CB" w:rsidP="007609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9CB">
        <w:rPr>
          <w:rFonts w:ascii="Times New Roman" w:hAnsi="Times New Roman" w:cs="Times New Roman"/>
          <w:b/>
          <w:sz w:val="28"/>
          <w:szCs w:val="28"/>
        </w:rPr>
        <w:t xml:space="preserve">и условиях приватизации муниципального имущества </w:t>
      </w:r>
    </w:p>
    <w:p w:rsidR="007609CB" w:rsidRPr="007609CB" w:rsidRDefault="007609CB" w:rsidP="00760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9C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394AEA">
        <w:rPr>
          <w:rFonts w:ascii="Times New Roman" w:eastAsia="Calibri" w:hAnsi="Times New Roman" w:cs="Times New Roman"/>
          <w:b/>
          <w:sz w:val="28"/>
          <w:szCs w:val="28"/>
        </w:rPr>
        <w:t xml:space="preserve">Иранского </w:t>
      </w:r>
      <w:r w:rsidRPr="007609CB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7609CB" w:rsidRPr="00FA1268" w:rsidRDefault="007609CB" w:rsidP="00557A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9CB" w:rsidRPr="00FA1268" w:rsidRDefault="007609CB" w:rsidP="00557A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AEA" w:rsidRDefault="007609CB" w:rsidP="00394A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9C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7609CB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с Гражданским кодексом Российской Федерации, Федеральным законом </w:t>
      </w:r>
      <w:r w:rsidR="00D10BB3">
        <w:rPr>
          <w:rStyle w:val="aa"/>
          <w:rFonts w:ascii="Times New Roman" w:hAnsi="Times New Roman" w:cs="Times New Roman"/>
          <w:b w:val="0"/>
          <w:sz w:val="28"/>
          <w:szCs w:val="28"/>
        </w:rPr>
        <w:t>от 21.12.2001</w:t>
      </w:r>
      <w:r w:rsidRPr="007609CB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№ 178-ФЗ «О приватизации государственного и муниципального имущества», 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пр</w:t>
      </w:r>
      <w:r w:rsidR="00D10BB3">
        <w:rPr>
          <w:rStyle w:val="aa"/>
          <w:rFonts w:ascii="Times New Roman" w:hAnsi="Times New Roman" w:cs="Times New Roman"/>
          <w:b w:val="0"/>
          <w:sz w:val="28"/>
          <w:szCs w:val="28"/>
        </w:rPr>
        <w:t>едложения прокурора от 22.05.2024 №7-46-2024/517-24-20900010</w:t>
      </w:r>
      <w:r w:rsidRPr="007609CB">
        <w:rPr>
          <w:rFonts w:ascii="Times New Roman" w:hAnsi="Times New Roman" w:cs="Times New Roman"/>
          <w:sz w:val="28"/>
          <w:szCs w:val="28"/>
        </w:rPr>
        <w:t xml:space="preserve">, </w:t>
      </w:r>
      <w:r w:rsidRPr="00FD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представителей </w:t>
      </w:r>
      <w:r w:rsidR="00394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</w:t>
      </w:r>
      <w:r w:rsidRPr="00FD50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FD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5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решает:</w:t>
      </w:r>
    </w:p>
    <w:p w:rsidR="00394AEA" w:rsidRDefault="007609CB" w:rsidP="00394AEA">
      <w:pPr>
        <w:spacing w:after="0" w:line="276" w:lineRule="auto"/>
        <w:ind w:firstLine="709"/>
        <w:jc w:val="both"/>
        <w:rPr>
          <w:rStyle w:val="aa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609CB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 w:rsidR="003C5C7C">
        <w:rPr>
          <w:rFonts w:ascii="Times New Roman" w:hAnsi="Times New Roman" w:cs="Times New Roman"/>
          <w:sz w:val="28"/>
          <w:szCs w:val="28"/>
        </w:rPr>
        <w:t>о</w:t>
      </w:r>
      <w:r w:rsidRPr="007609CB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порядке и условиях приватизации </w:t>
      </w:r>
      <w:r w:rsidRPr="00394AEA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муниципального имущества </w:t>
      </w:r>
      <w:r w:rsidR="003C5C7C" w:rsidRPr="00394AEA">
        <w:rPr>
          <w:rStyle w:val="aa"/>
          <w:rFonts w:ascii="Times New Roman" w:hAnsi="Times New Roman" w:cs="Times New Roman"/>
          <w:b w:val="0"/>
          <w:sz w:val="28"/>
          <w:szCs w:val="28"/>
        </w:rPr>
        <w:t>на территории</w:t>
      </w:r>
      <w:r w:rsidRPr="00394AEA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4AEA" w:rsidRPr="00394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</w:t>
      </w:r>
      <w:r w:rsidR="003C5C7C" w:rsidRPr="00394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394AEA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:rsidR="00394AEA" w:rsidRDefault="00394AEA" w:rsidP="00394A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AEA">
        <w:rPr>
          <w:rFonts w:ascii="Times New Roman" w:hAnsi="Times New Roman" w:cs="Times New Roman"/>
          <w:sz w:val="28"/>
          <w:szCs w:val="28"/>
        </w:rPr>
        <w:t xml:space="preserve">2. В целях обеспечения доступа к информации о деятельности органов местного самоуправления настоящее </w:t>
      </w:r>
      <w:r w:rsidR="00FF23EE">
        <w:rPr>
          <w:rFonts w:ascii="Times New Roman" w:hAnsi="Times New Roman" w:cs="Times New Roman"/>
          <w:sz w:val="28"/>
          <w:szCs w:val="28"/>
        </w:rPr>
        <w:t>решение</w:t>
      </w:r>
      <w:r w:rsidRPr="00394AEA">
        <w:rPr>
          <w:rFonts w:ascii="Times New Roman" w:hAnsi="Times New Roman" w:cs="Times New Roman"/>
          <w:sz w:val="28"/>
          <w:szCs w:val="28"/>
        </w:rPr>
        <w:t xml:space="preserve"> обнародовать путем размещения в сети Интернет на официальном сайте органов местного самоуправления </w:t>
      </w:r>
      <w:r w:rsidRPr="00394AEA">
        <w:rPr>
          <w:rFonts w:ascii="Times New Roman" w:eastAsia="Calibri" w:hAnsi="Times New Roman" w:cs="Times New Roman"/>
          <w:bCs/>
          <w:sz w:val="28"/>
          <w:szCs w:val="28"/>
        </w:rPr>
        <w:t xml:space="preserve">Иранского сельского поселения: </w:t>
      </w:r>
      <w:hyperlink r:id="rId7" w:history="1">
        <w:r w:rsidRPr="00394AEA">
          <w:rPr>
            <w:rStyle w:val="a6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www.amsiran.ru</w:t>
        </w:r>
      </w:hyperlink>
      <w:r w:rsidRPr="00394AE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94AEA" w:rsidRPr="00394AEA" w:rsidRDefault="00394AEA" w:rsidP="00394AE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AEA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FF23EE">
        <w:rPr>
          <w:rFonts w:ascii="Times New Roman" w:hAnsi="Times New Roman" w:cs="Times New Roman"/>
          <w:sz w:val="28"/>
          <w:szCs w:val="28"/>
        </w:rPr>
        <w:t>решение</w:t>
      </w:r>
      <w:r w:rsidRPr="00394AEA">
        <w:rPr>
          <w:rFonts w:ascii="Times New Roman" w:hAnsi="Times New Roman" w:cs="Times New Roman"/>
          <w:sz w:val="28"/>
          <w:szCs w:val="28"/>
        </w:rPr>
        <w:t xml:space="preserve"> вступает в силу после его официального опубликования (обнародования).</w:t>
      </w:r>
    </w:p>
    <w:p w:rsidR="007609CB" w:rsidRPr="00394AEA" w:rsidRDefault="007609CB" w:rsidP="00760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9CB" w:rsidRPr="007609CB" w:rsidRDefault="007609CB" w:rsidP="00760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9CB" w:rsidRPr="007609CB" w:rsidRDefault="007609CB" w:rsidP="00760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9CB" w:rsidRPr="007609CB" w:rsidRDefault="007609CB" w:rsidP="007609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C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94AEA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7609CB"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AD7C6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F23EE">
        <w:rPr>
          <w:rFonts w:ascii="Times New Roman" w:hAnsi="Times New Roman" w:cs="Times New Roman"/>
          <w:sz w:val="28"/>
          <w:szCs w:val="28"/>
        </w:rPr>
        <w:t xml:space="preserve">      </w:t>
      </w:r>
      <w:r w:rsidRPr="007609CB">
        <w:rPr>
          <w:rFonts w:ascii="Times New Roman" w:hAnsi="Times New Roman" w:cs="Times New Roman"/>
          <w:sz w:val="28"/>
          <w:szCs w:val="28"/>
        </w:rPr>
        <w:t xml:space="preserve">  </w:t>
      </w:r>
      <w:r w:rsidR="00FF23EE">
        <w:rPr>
          <w:rFonts w:ascii="Times New Roman" w:hAnsi="Times New Roman" w:cs="Times New Roman"/>
          <w:sz w:val="28"/>
          <w:szCs w:val="28"/>
        </w:rPr>
        <w:t>В.А. Плиев</w:t>
      </w:r>
    </w:p>
    <w:p w:rsidR="007609CB" w:rsidRPr="007609CB" w:rsidRDefault="007609CB" w:rsidP="007609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9CB" w:rsidRPr="007609CB" w:rsidRDefault="007609CB" w:rsidP="007609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9CB" w:rsidRDefault="007609CB" w:rsidP="00557A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9CB" w:rsidRDefault="007609CB" w:rsidP="00557A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3EE" w:rsidRDefault="00FF23EE" w:rsidP="00557A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AF0" w:rsidRDefault="00761AF0" w:rsidP="00394A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4AEA" w:rsidRPr="00394AEA" w:rsidRDefault="00394AEA" w:rsidP="00394A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94AEA" w:rsidRPr="00394AEA" w:rsidRDefault="00394AEA" w:rsidP="00394A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  <w:r w:rsidRPr="00394AEA">
        <w:rPr>
          <w:rFonts w:ascii="Times New Roman" w:hAnsi="Times New Roman" w:cs="Times New Roman"/>
          <w:sz w:val="24"/>
          <w:szCs w:val="24"/>
        </w:rPr>
        <w:t xml:space="preserve"> Собрания представителей</w:t>
      </w:r>
    </w:p>
    <w:p w:rsidR="00394AEA" w:rsidRPr="00394AEA" w:rsidRDefault="00394AEA" w:rsidP="00394A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AEA">
        <w:rPr>
          <w:rFonts w:ascii="Times New Roman" w:hAnsi="Times New Roman" w:cs="Times New Roman"/>
          <w:sz w:val="24"/>
          <w:szCs w:val="24"/>
        </w:rPr>
        <w:t>Иранского сельского поселения</w:t>
      </w:r>
    </w:p>
    <w:p w:rsidR="00394AEA" w:rsidRPr="00394AEA" w:rsidRDefault="00394AEA" w:rsidP="00394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AEA">
        <w:rPr>
          <w:rFonts w:ascii="Times New Roman" w:hAnsi="Times New Roman" w:cs="Times New Roman"/>
          <w:sz w:val="24"/>
          <w:szCs w:val="24"/>
        </w:rPr>
        <w:t xml:space="preserve">от </w:t>
      </w:r>
      <w:r w:rsidRPr="00394AEA">
        <w:rPr>
          <w:rFonts w:ascii="Times New Roman" w:eastAsia="Calibri" w:hAnsi="Times New Roman" w:cs="Times New Roman"/>
          <w:sz w:val="24"/>
          <w:szCs w:val="24"/>
        </w:rPr>
        <w:t>___</w:t>
      </w:r>
      <w:r w:rsidR="00F74D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4AEA">
        <w:rPr>
          <w:rFonts w:ascii="Times New Roman" w:eastAsia="Calibri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2024 г. </w:t>
      </w:r>
      <w:r w:rsidRPr="00394AEA">
        <w:rPr>
          <w:rFonts w:ascii="Times New Roman" w:hAnsi="Times New Roman" w:cs="Times New Roman"/>
          <w:sz w:val="24"/>
          <w:szCs w:val="24"/>
        </w:rPr>
        <w:t>№</w:t>
      </w:r>
      <w:r w:rsidRPr="00394AEA"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394AEA" w:rsidRPr="00394AEA" w:rsidRDefault="00394AEA" w:rsidP="0039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AEA" w:rsidRPr="00394AEA" w:rsidRDefault="00394AEA" w:rsidP="0039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AEA" w:rsidRPr="00394AEA" w:rsidRDefault="00394AEA" w:rsidP="0039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AEA" w:rsidRDefault="00394AEA" w:rsidP="00394AEA">
      <w:pPr>
        <w:spacing w:after="0" w:line="240" w:lineRule="auto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b/>
          <w:sz w:val="28"/>
          <w:szCs w:val="28"/>
        </w:rPr>
        <w:t>Положение о</w:t>
      </w:r>
      <w:r w:rsidRPr="00394AEA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94AEA">
        <w:rPr>
          <w:rStyle w:val="aa"/>
          <w:rFonts w:ascii="Times New Roman" w:hAnsi="Times New Roman" w:cs="Times New Roman"/>
          <w:sz w:val="28"/>
          <w:szCs w:val="28"/>
        </w:rPr>
        <w:t xml:space="preserve">порядке и условиях приватизации </w:t>
      </w:r>
    </w:p>
    <w:p w:rsidR="00394AEA" w:rsidRDefault="00394AEA" w:rsidP="00394AEA">
      <w:pPr>
        <w:spacing w:after="0" w:line="240" w:lineRule="auto"/>
        <w:jc w:val="center"/>
        <w:rPr>
          <w:rStyle w:val="aa"/>
          <w:rFonts w:ascii="Times New Roman" w:hAnsi="Times New Roman" w:cs="Times New Roman"/>
          <w:b w:val="0"/>
          <w:sz w:val="28"/>
          <w:szCs w:val="28"/>
        </w:rPr>
      </w:pPr>
      <w:r w:rsidRPr="00394AEA">
        <w:rPr>
          <w:rStyle w:val="aa"/>
          <w:rFonts w:ascii="Times New Roman" w:hAnsi="Times New Roman" w:cs="Times New Roman"/>
          <w:sz w:val="28"/>
          <w:szCs w:val="28"/>
        </w:rPr>
        <w:t>муниципального имущества на территории</w:t>
      </w:r>
    </w:p>
    <w:p w:rsidR="00C35608" w:rsidRPr="00394AEA" w:rsidRDefault="00394AEA" w:rsidP="00394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4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Иранского сельского поселения</w:t>
      </w:r>
    </w:p>
    <w:p w:rsidR="00394AEA" w:rsidRDefault="00394AEA" w:rsidP="00394A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AEA" w:rsidRPr="00394AEA" w:rsidRDefault="00394AEA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"/>
      <w:r w:rsidRPr="00394AEA">
        <w:rPr>
          <w:rFonts w:ascii="Times New Roman" w:hAnsi="Times New Roman" w:cs="Times New Roman"/>
          <w:sz w:val="28"/>
          <w:szCs w:val="28"/>
        </w:rPr>
        <w:t xml:space="preserve">1. Настоящий </w:t>
      </w:r>
      <w:r w:rsidR="00394AEA">
        <w:rPr>
          <w:rFonts w:ascii="Times New Roman" w:hAnsi="Times New Roman" w:cs="Times New Roman"/>
          <w:sz w:val="28"/>
          <w:szCs w:val="28"/>
        </w:rPr>
        <w:t>Положение о порядке</w:t>
      </w:r>
      <w:r w:rsidRPr="00394AEA">
        <w:rPr>
          <w:rFonts w:ascii="Times New Roman" w:hAnsi="Times New Roman" w:cs="Times New Roman"/>
          <w:sz w:val="28"/>
          <w:szCs w:val="28"/>
        </w:rPr>
        <w:t xml:space="preserve"> </w:t>
      </w:r>
      <w:r w:rsidR="000E318E">
        <w:rPr>
          <w:rFonts w:ascii="Times New Roman" w:hAnsi="Times New Roman" w:cs="Times New Roman"/>
          <w:bCs/>
          <w:sz w:val="28"/>
          <w:szCs w:val="28"/>
        </w:rPr>
        <w:t>и</w:t>
      </w:r>
      <w:r w:rsidRPr="00394AEA">
        <w:rPr>
          <w:rFonts w:ascii="Times New Roman" w:hAnsi="Times New Roman" w:cs="Times New Roman"/>
          <w:bCs/>
          <w:sz w:val="28"/>
          <w:szCs w:val="28"/>
        </w:rPr>
        <w:t xml:space="preserve"> условиях приватизации муниципального имущества</w:t>
      </w:r>
      <w:r w:rsidRPr="00394AEA">
        <w:rPr>
          <w:rFonts w:ascii="Times New Roman" w:hAnsi="Times New Roman" w:cs="Times New Roman"/>
          <w:sz w:val="28"/>
          <w:szCs w:val="28"/>
        </w:rPr>
        <w:t xml:space="preserve"> </w:t>
      </w:r>
      <w:r w:rsidR="00394AEA">
        <w:rPr>
          <w:rFonts w:ascii="Times New Roman" w:hAnsi="Times New Roman" w:cs="Times New Roman"/>
          <w:sz w:val="28"/>
          <w:szCs w:val="28"/>
        </w:rPr>
        <w:t xml:space="preserve">на территории Иранского сельского поселения </w:t>
      </w:r>
      <w:r w:rsidRPr="00394AEA">
        <w:rPr>
          <w:rFonts w:ascii="Times New Roman" w:hAnsi="Times New Roman" w:cs="Times New Roman"/>
          <w:sz w:val="28"/>
          <w:szCs w:val="28"/>
        </w:rPr>
        <w:t xml:space="preserve">(далее – Порядок) разработан в соответствии с </w:t>
      </w:r>
      <w:r w:rsidRPr="00394AEA">
        <w:rPr>
          <w:rFonts w:ascii="Times New Roman" w:hAnsi="Times New Roman" w:cs="Times New Roman"/>
          <w:bCs/>
          <w:sz w:val="28"/>
          <w:szCs w:val="28"/>
        </w:rPr>
        <w:t>Федеральным законом от 21 декабря 2001 г. № 178-ФЗ «О приватизации государственного и муниципального имущества</w:t>
      </w:r>
      <w:r w:rsidRPr="00394AEA">
        <w:rPr>
          <w:rFonts w:ascii="Times New Roman" w:hAnsi="Times New Roman" w:cs="Times New Roman"/>
          <w:sz w:val="28"/>
          <w:szCs w:val="28"/>
        </w:rPr>
        <w:t>» (далее – Федеральный закон № 17</w:t>
      </w:r>
      <w:r w:rsidR="000E318E">
        <w:rPr>
          <w:rFonts w:ascii="Times New Roman" w:hAnsi="Times New Roman" w:cs="Times New Roman"/>
          <w:sz w:val="28"/>
          <w:szCs w:val="28"/>
        </w:rPr>
        <w:t>8-</w:t>
      </w:r>
      <w:r w:rsidRPr="00394AEA">
        <w:rPr>
          <w:rFonts w:ascii="Times New Roman" w:hAnsi="Times New Roman" w:cs="Times New Roman"/>
          <w:sz w:val="28"/>
          <w:szCs w:val="28"/>
        </w:rPr>
        <w:t>ФЗ), Федеральным законом от 22 июля 2008 г.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</w:t>
      </w:r>
      <w:r w:rsidR="000E318E">
        <w:rPr>
          <w:rFonts w:ascii="Times New Roman" w:hAnsi="Times New Roman" w:cs="Times New Roman"/>
          <w:sz w:val="28"/>
          <w:szCs w:val="28"/>
        </w:rPr>
        <w:t>далее – Федеральный закон № 159-</w:t>
      </w:r>
      <w:r w:rsidRPr="00394AEA">
        <w:rPr>
          <w:rFonts w:ascii="Times New Roman" w:hAnsi="Times New Roman" w:cs="Times New Roman"/>
          <w:sz w:val="28"/>
          <w:szCs w:val="28"/>
        </w:rPr>
        <w:t xml:space="preserve">ФЗ) и устанавливает порядок принятия решений об условиях приватизации муниципального имущества </w:t>
      </w:r>
      <w:r w:rsidR="000E318E"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Pr="00394AEA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 xml:space="preserve">2. Решения об условиях приватизации муниципального имущества </w:t>
      </w:r>
      <w:r w:rsidR="00394AEA">
        <w:rPr>
          <w:rFonts w:ascii="Times New Roman" w:hAnsi="Times New Roman" w:cs="Times New Roman"/>
          <w:sz w:val="28"/>
          <w:szCs w:val="28"/>
        </w:rPr>
        <w:t xml:space="preserve">на территории Иранского сельского поселения </w:t>
      </w:r>
      <w:r w:rsidRPr="00394AEA">
        <w:rPr>
          <w:rFonts w:ascii="Times New Roman" w:hAnsi="Times New Roman" w:cs="Times New Roman"/>
          <w:sz w:val="28"/>
          <w:szCs w:val="28"/>
        </w:rPr>
        <w:t xml:space="preserve">(далее - муниципального имущества) разрабатываются и утверждаются </w:t>
      </w:r>
      <w:r w:rsidR="00D55D38">
        <w:rPr>
          <w:rFonts w:ascii="Times New Roman" w:hAnsi="Times New Roman" w:cs="Times New Roman"/>
          <w:sz w:val="28"/>
          <w:szCs w:val="28"/>
        </w:rPr>
        <w:t>постановлением главы администрации местного самоуправления Иранского сельского поселения</w:t>
      </w:r>
      <w:r w:rsidR="00394AEA">
        <w:rPr>
          <w:rFonts w:ascii="Times New Roman" w:hAnsi="Times New Roman" w:cs="Times New Roman"/>
          <w:sz w:val="28"/>
          <w:szCs w:val="28"/>
        </w:rPr>
        <w:t xml:space="preserve"> </w:t>
      </w:r>
      <w:r w:rsidRPr="00394AEA">
        <w:rPr>
          <w:rFonts w:ascii="Times New Roman" w:hAnsi="Times New Roman" w:cs="Times New Roman"/>
          <w:sz w:val="28"/>
          <w:szCs w:val="28"/>
        </w:rPr>
        <w:t>(далее - уполномоченный орган).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 xml:space="preserve">3. При поступлении заявления в уполномоченный орган от субъекта малого или среднего предпринимательства, являющегося арендатором муниципального имущества, о реализации преимущественного права выкупа арендованного имущества, решение об условиях приватизации разрабатывается уполномоченным органом в индивидуальном порядке в отношении конкретного объекта муниципального имущества и утверждается </w:t>
      </w:r>
      <w:r w:rsidR="00D55D38">
        <w:rPr>
          <w:rFonts w:ascii="Times New Roman" w:hAnsi="Times New Roman" w:cs="Times New Roman"/>
          <w:sz w:val="28"/>
          <w:szCs w:val="28"/>
        </w:rPr>
        <w:t>постановлением</w:t>
      </w:r>
      <w:r w:rsidRPr="00394AEA">
        <w:rPr>
          <w:rFonts w:ascii="Times New Roman" w:hAnsi="Times New Roman" w:cs="Times New Roman"/>
          <w:sz w:val="28"/>
          <w:szCs w:val="28"/>
        </w:rPr>
        <w:t xml:space="preserve"> уполномоченного органа в сроки и в соответствии с требованиями, установле</w:t>
      </w:r>
      <w:r w:rsidR="00D55D38">
        <w:rPr>
          <w:rFonts w:ascii="Times New Roman" w:hAnsi="Times New Roman" w:cs="Times New Roman"/>
          <w:sz w:val="28"/>
          <w:szCs w:val="28"/>
        </w:rPr>
        <w:t>нными Федеральным законом №159-</w:t>
      </w:r>
      <w:r w:rsidRPr="00394AEA">
        <w:rPr>
          <w:rFonts w:ascii="Times New Roman" w:hAnsi="Times New Roman" w:cs="Times New Roman"/>
          <w:sz w:val="28"/>
          <w:szCs w:val="28"/>
        </w:rPr>
        <w:t>ФЗ.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 xml:space="preserve">4. Решение об условиях приватизации муниципального имущества, включенного в прогнозный план (программу) приватизации муниципального имущества, разрабатывается уполномоченным органом и утверждается </w:t>
      </w:r>
      <w:r w:rsidR="00D55D38">
        <w:rPr>
          <w:rFonts w:ascii="Times New Roman" w:hAnsi="Times New Roman" w:cs="Times New Roman"/>
          <w:sz w:val="28"/>
          <w:szCs w:val="28"/>
        </w:rPr>
        <w:t>постановлением</w:t>
      </w:r>
      <w:r w:rsidRPr="00394AEA">
        <w:rPr>
          <w:rFonts w:ascii="Times New Roman" w:hAnsi="Times New Roman" w:cs="Times New Roman"/>
          <w:sz w:val="28"/>
          <w:szCs w:val="28"/>
        </w:rPr>
        <w:t xml:space="preserve"> уполномоченного органа в сроки, позволяющие обеспечить его приватизацию в соответствии с утвержденным прогнозным планом (программой) приватизации </w:t>
      </w:r>
      <w:r w:rsidRPr="00394AEA">
        <w:rPr>
          <w:rFonts w:ascii="Times New Roman" w:hAnsi="Times New Roman" w:cs="Times New Roman"/>
          <w:sz w:val="28"/>
          <w:szCs w:val="28"/>
        </w:rPr>
        <w:lastRenderedPageBreak/>
        <w:t>муниципального имущества и в соответствии с требованиями, установле</w:t>
      </w:r>
      <w:r w:rsidR="00D55D38">
        <w:rPr>
          <w:rFonts w:ascii="Times New Roman" w:hAnsi="Times New Roman" w:cs="Times New Roman"/>
          <w:sz w:val="28"/>
          <w:szCs w:val="28"/>
        </w:rPr>
        <w:t>нными Федеральным законом № 178-ФЗ на основании решения Собрания представителей</w:t>
      </w:r>
      <w:r w:rsidRPr="00394AEA">
        <w:rPr>
          <w:rFonts w:ascii="Times New Roman" w:hAnsi="Times New Roman" w:cs="Times New Roman"/>
          <w:sz w:val="28"/>
          <w:szCs w:val="28"/>
        </w:rPr>
        <w:t xml:space="preserve"> </w:t>
      </w:r>
      <w:r w:rsidR="00394AEA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</w:t>
      </w:r>
      <w:r w:rsidRPr="00394AEA">
        <w:rPr>
          <w:rFonts w:ascii="Times New Roman" w:hAnsi="Times New Roman" w:cs="Times New Roman"/>
          <w:sz w:val="28"/>
          <w:szCs w:val="28"/>
        </w:rPr>
        <w:t>о подготовке к проведению приватизации муниципального имущества.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 xml:space="preserve">4.1. </w:t>
      </w:r>
      <w:r w:rsidR="00D55D38">
        <w:rPr>
          <w:rFonts w:ascii="Times New Roman" w:hAnsi="Times New Roman" w:cs="Times New Roman"/>
          <w:sz w:val="28"/>
          <w:szCs w:val="28"/>
        </w:rPr>
        <w:t>Решением Собрания представителей</w:t>
      </w:r>
      <w:r w:rsidR="00D55D38" w:rsidRPr="00394AEA">
        <w:rPr>
          <w:rFonts w:ascii="Times New Roman" w:hAnsi="Times New Roman" w:cs="Times New Roman"/>
          <w:sz w:val="28"/>
          <w:szCs w:val="28"/>
        </w:rPr>
        <w:t xml:space="preserve"> </w:t>
      </w:r>
      <w:r w:rsidRPr="00394AEA">
        <w:rPr>
          <w:rFonts w:ascii="Times New Roman" w:hAnsi="Times New Roman" w:cs="Times New Roman"/>
          <w:sz w:val="28"/>
          <w:szCs w:val="28"/>
        </w:rPr>
        <w:t xml:space="preserve">определяется муниципальное имущество, подлежащее приватизации и назначается комиссия по приватизации муниципального имущества из должностных лиц уполномоченного органа в количестве </w:t>
      </w:r>
      <w:r w:rsidR="00D55D38">
        <w:rPr>
          <w:rFonts w:ascii="Times New Roman" w:hAnsi="Times New Roman" w:cs="Times New Roman"/>
          <w:sz w:val="28"/>
          <w:szCs w:val="28"/>
        </w:rPr>
        <w:t>трех</w:t>
      </w:r>
      <w:r w:rsidRPr="00394AEA">
        <w:rPr>
          <w:rFonts w:ascii="Times New Roman" w:hAnsi="Times New Roman" w:cs="Times New Roman"/>
          <w:sz w:val="28"/>
          <w:szCs w:val="28"/>
        </w:rPr>
        <w:t xml:space="preserve"> человек (далее – Комиссия).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4.2. Председателем Комиссии назначается должностное лицо уполномоченного органа.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4.3. Комиссия под руководством председателя Комиссии разрабатывает и представляет руководителю уполномоченного органа на утверждение решение об условиях приватизации муниципального имущества и проект информационного сообщения о приватизации муниципального имущества.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5. В решении об условиях приватизации муниципального имущества должны содержаться следующие сведения: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1) основание, вид и форма проведения торгов (в случае их проведения);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2) наименование имущества и иные позволяющие его индивидуализировать данные (характеристика имущества);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3) способ приватизации имущества при реализации имущества в соответствии с требова</w:t>
      </w:r>
      <w:r w:rsidR="00D55D38">
        <w:rPr>
          <w:rFonts w:ascii="Times New Roman" w:hAnsi="Times New Roman" w:cs="Times New Roman"/>
          <w:sz w:val="28"/>
          <w:szCs w:val="28"/>
        </w:rPr>
        <w:t>ниями Федерального закона 178-</w:t>
      </w:r>
      <w:r w:rsidRPr="00394AEA">
        <w:rPr>
          <w:rFonts w:ascii="Times New Roman" w:hAnsi="Times New Roman" w:cs="Times New Roman"/>
          <w:sz w:val="28"/>
          <w:szCs w:val="28"/>
        </w:rPr>
        <w:t>ФЗ;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4) способ приватизации имущества при реализации имущества в соответствии с требо</w:t>
      </w:r>
      <w:r w:rsidR="00D55D38">
        <w:rPr>
          <w:rFonts w:ascii="Times New Roman" w:hAnsi="Times New Roman" w:cs="Times New Roman"/>
          <w:sz w:val="28"/>
          <w:szCs w:val="28"/>
        </w:rPr>
        <w:t>ваниями Федерального закона 159-</w:t>
      </w:r>
      <w:r w:rsidRPr="00394AEA">
        <w:rPr>
          <w:rFonts w:ascii="Times New Roman" w:hAnsi="Times New Roman" w:cs="Times New Roman"/>
          <w:sz w:val="28"/>
          <w:szCs w:val="28"/>
        </w:rPr>
        <w:t>ФЗ;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5) начальная цена продажи имущества в случае проведения торгов или рыночная стоимость имущества без учета налога на добавленную стоимость при его реализации в соответствии с требованиями Федерального з</w:t>
      </w:r>
      <w:r w:rsidR="00D55D38">
        <w:rPr>
          <w:rFonts w:ascii="Times New Roman" w:hAnsi="Times New Roman" w:cs="Times New Roman"/>
          <w:sz w:val="28"/>
          <w:szCs w:val="28"/>
        </w:rPr>
        <w:t>акона 159-</w:t>
      </w:r>
      <w:r w:rsidRPr="00394AEA">
        <w:rPr>
          <w:rFonts w:ascii="Times New Roman" w:hAnsi="Times New Roman" w:cs="Times New Roman"/>
          <w:sz w:val="28"/>
          <w:szCs w:val="28"/>
        </w:rPr>
        <w:t>ФЗ;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6) условия и сроки платежа, необходимые реквизиты счетов;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7) размер задатка, срок и порядок его внесения, необходимые реквизиты счетов (в случае проведения торгов);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8) срок рассрочки платежа (в случае ее предоставления);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9) форма оплаты (единовременно или в рассрочку);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10) порядок, место, даты начала и окончания подач</w:t>
      </w:r>
      <w:r w:rsidR="00F74DC8">
        <w:rPr>
          <w:rFonts w:ascii="Times New Roman" w:hAnsi="Times New Roman" w:cs="Times New Roman"/>
          <w:sz w:val="28"/>
          <w:szCs w:val="28"/>
        </w:rPr>
        <w:t>и заявок, предложений (в случае</w:t>
      </w:r>
      <w:r w:rsidRPr="00394AEA">
        <w:rPr>
          <w:rFonts w:ascii="Times New Roman" w:hAnsi="Times New Roman" w:cs="Times New Roman"/>
          <w:sz w:val="28"/>
          <w:szCs w:val="28"/>
        </w:rPr>
        <w:t xml:space="preserve"> проведения торгов);</w:t>
      </w:r>
    </w:p>
    <w:p w:rsidR="00C35608" w:rsidRPr="00394AEA" w:rsidRDefault="00C3560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11) исчерпывающий перечень представляемых покупателями муниципального имущества документов (в случае проведения торгов);</w:t>
      </w:r>
    </w:p>
    <w:p w:rsidR="00C35608" w:rsidRPr="00394AEA" w:rsidRDefault="00C35608" w:rsidP="00394A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12) срок заключения договора купли-продажи имущества;</w:t>
      </w:r>
    </w:p>
    <w:p w:rsidR="00C35608" w:rsidRPr="00394AEA" w:rsidRDefault="00C35608" w:rsidP="00394A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13) ограничения участия отдельных категорий физических лиц и юридических лиц в приватизации имущества (в случае проведения торгов);</w:t>
      </w:r>
    </w:p>
    <w:p w:rsidR="00C35608" w:rsidRPr="00394AEA" w:rsidRDefault="00C35608" w:rsidP="00394A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14) порядок определения победителей торгов (в случае проведения торгов);</w:t>
      </w:r>
    </w:p>
    <w:p w:rsidR="00C35608" w:rsidRPr="00394AEA" w:rsidRDefault="00C35608" w:rsidP="00394A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lastRenderedPageBreak/>
        <w:t>15) место и срок подведения итогов продажи муниципального имущества (в случае  проведения торгов);</w:t>
      </w:r>
    </w:p>
    <w:p w:rsidR="00C35608" w:rsidRPr="00D55D38" w:rsidRDefault="00C35608" w:rsidP="00D55D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 xml:space="preserve">16) установленная форма документов при проведении торгов в </w:t>
      </w:r>
      <w:r w:rsidRPr="00D55D38">
        <w:rPr>
          <w:rFonts w:ascii="Times New Roman" w:hAnsi="Times New Roman" w:cs="Times New Roman"/>
          <w:sz w:val="28"/>
          <w:szCs w:val="28"/>
        </w:rPr>
        <w:t>случае их проведения;</w:t>
      </w:r>
    </w:p>
    <w:p w:rsidR="00C35608" w:rsidRPr="00D55D38" w:rsidRDefault="00C35608" w:rsidP="00D55D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D38">
        <w:rPr>
          <w:rFonts w:ascii="Times New Roman" w:hAnsi="Times New Roman" w:cs="Times New Roman"/>
          <w:sz w:val="28"/>
          <w:szCs w:val="28"/>
        </w:rPr>
        <w:t>17) иные необходимые для приватизации имущества сведения, предусмотренные законодательством Российской Федерации.</w:t>
      </w:r>
    </w:p>
    <w:p w:rsidR="00891CC4" w:rsidRDefault="00D55D38" w:rsidP="00891CC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b w:val="0"/>
          <w:sz w:val="28"/>
          <w:szCs w:val="28"/>
        </w:rPr>
      </w:pPr>
      <w:r w:rsidRPr="00D55D38">
        <w:rPr>
          <w:rStyle w:val="aa"/>
          <w:rFonts w:ascii="Times New Roman" w:hAnsi="Times New Roman" w:cs="Times New Roman"/>
          <w:b w:val="0"/>
          <w:sz w:val="28"/>
          <w:szCs w:val="28"/>
        </w:rPr>
        <w:t>6.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55D38">
        <w:rPr>
          <w:rStyle w:val="aa"/>
          <w:rFonts w:ascii="Times New Roman" w:hAnsi="Times New Roman" w:cs="Times New Roman"/>
          <w:b w:val="0"/>
          <w:sz w:val="28"/>
          <w:szCs w:val="28"/>
        </w:rPr>
        <w:t>Муниципальное имущество может быть приватизировано с применением следующих способов:</w:t>
      </w:r>
    </w:p>
    <w:p w:rsidR="00891CC4" w:rsidRDefault="00D55D38" w:rsidP="00891CC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5D38">
        <w:rPr>
          <w:rFonts w:ascii="Times New Roman" w:hAnsi="Times New Roman" w:cs="Times New Roman"/>
          <w:sz w:val="28"/>
          <w:szCs w:val="28"/>
        </w:rPr>
        <w:t>1) преобразование унитарного предприятия в акционерное общество;</w:t>
      </w:r>
    </w:p>
    <w:p w:rsidR="00891CC4" w:rsidRDefault="00D55D38" w:rsidP="00891CC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55D38">
        <w:rPr>
          <w:rFonts w:ascii="Times New Roman" w:hAnsi="Times New Roman" w:cs="Times New Roman"/>
          <w:sz w:val="28"/>
          <w:szCs w:val="28"/>
        </w:rPr>
        <w:t>) преобразование унитарного предприятия в общество с ограниченной ответственностью;</w:t>
      </w:r>
    </w:p>
    <w:p w:rsidR="00891CC4" w:rsidRDefault="00D55D38" w:rsidP="00891CC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5D38">
        <w:rPr>
          <w:rFonts w:ascii="Times New Roman" w:hAnsi="Times New Roman" w:cs="Times New Roman"/>
          <w:sz w:val="28"/>
          <w:szCs w:val="28"/>
        </w:rPr>
        <w:t>) продажа муниципального имущества на аукционе;</w:t>
      </w:r>
    </w:p>
    <w:p w:rsidR="00891CC4" w:rsidRDefault="00D55D38" w:rsidP="00891CC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55D38">
        <w:rPr>
          <w:rFonts w:ascii="Times New Roman" w:hAnsi="Times New Roman" w:cs="Times New Roman"/>
          <w:sz w:val="28"/>
          <w:szCs w:val="28"/>
        </w:rPr>
        <w:t>) продажа акций акционерных обществ на специализированном аукционе;</w:t>
      </w:r>
    </w:p>
    <w:p w:rsidR="00891CC4" w:rsidRDefault="00D55D38" w:rsidP="00891CC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55D38">
        <w:rPr>
          <w:rFonts w:ascii="Times New Roman" w:hAnsi="Times New Roman" w:cs="Times New Roman"/>
          <w:sz w:val="28"/>
          <w:szCs w:val="28"/>
        </w:rPr>
        <w:t>) продажа муниципального имущества на конкурсе;</w:t>
      </w:r>
    </w:p>
    <w:p w:rsidR="00891CC4" w:rsidRDefault="00891CC4" w:rsidP="00891CC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55D38" w:rsidRPr="00D55D38">
        <w:rPr>
          <w:rFonts w:ascii="Times New Roman" w:hAnsi="Times New Roman" w:cs="Times New Roman"/>
          <w:sz w:val="28"/>
          <w:szCs w:val="28"/>
        </w:rPr>
        <w:t>) продажа муниципального имущества посредством публичного предложения;</w:t>
      </w:r>
    </w:p>
    <w:p w:rsidR="00891CC4" w:rsidRDefault="00891CC4" w:rsidP="00891CC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55D38" w:rsidRPr="00D55D38">
        <w:rPr>
          <w:rFonts w:ascii="Times New Roman" w:hAnsi="Times New Roman" w:cs="Times New Roman"/>
          <w:sz w:val="28"/>
          <w:szCs w:val="28"/>
        </w:rPr>
        <w:t>) продажа муниципального имущества без объявления цены;</w:t>
      </w:r>
    </w:p>
    <w:p w:rsidR="00891CC4" w:rsidRDefault="00891CC4" w:rsidP="00891CC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55D38" w:rsidRPr="00D55D38">
        <w:rPr>
          <w:rFonts w:ascii="Times New Roman" w:hAnsi="Times New Roman" w:cs="Times New Roman"/>
          <w:sz w:val="28"/>
          <w:szCs w:val="28"/>
        </w:rPr>
        <w:t>) внесение муниципального имущества в качестве вклада в уставные капиталы акционерных обществ;</w:t>
      </w:r>
    </w:p>
    <w:p w:rsidR="00D55D38" w:rsidRPr="00891CC4" w:rsidRDefault="00891CC4" w:rsidP="00891CC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55D38" w:rsidRPr="00D55D38">
        <w:rPr>
          <w:rFonts w:ascii="Times New Roman" w:hAnsi="Times New Roman" w:cs="Times New Roman"/>
          <w:sz w:val="28"/>
          <w:szCs w:val="28"/>
        </w:rPr>
        <w:t>) продажа акций акционерных обществ по результатам доверительного управления.</w:t>
      </w:r>
    </w:p>
    <w:p w:rsidR="00C35608" w:rsidRPr="00D55D38" w:rsidRDefault="00D55D38" w:rsidP="00D55D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D38">
        <w:rPr>
          <w:rFonts w:ascii="Times New Roman" w:hAnsi="Times New Roman" w:cs="Times New Roman"/>
          <w:sz w:val="28"/>
          <w:szCs w:val="28"/>
        </w:rPr>
        <w:t>7</w:t>
      </w:r>
      <w:r w:rsidR="00C35608" w:rsidRPr="00D55D38">
        <w:rPr>
          <w:rFonts w:ascii="Times New Roman" w:hAnsi="Times New Roman" w:cs="Times New Roman"/>
          <w:sz w:val="28"/>
          <w:szCs w:val="28"/>
        </w:rPr>
        <w:t>. Решение об условиях приватизации муниципального имущества утверждается подписью руководителя уполномоченного органа, печатью уполномоченного органа, с указанием даты принятия решения.</w:t>
      </w:r>
    </w:p>
    <w:p w:rsidR="00C35608" w:rsidRPr="00394AEA" w:rsidRDefault="00D55D38" w:rsidP="00D55D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D38">
        <w:rPr>
          <w:rFonts w:ascii="Times New Roman" w:hAnsi="Times New Roman" w:cs="Times New Roman"/>
          <w:sz w:val="28"/>
          <w:szCs w:val="28"/>
        </w:rPr>
        <w:t>8</w:t>
      </w:r>
      <w:r w:rsidR="00C35608" w:rsidRPr="00D55D38">
        <w:rPr>
          <w:rFonts w:ascii="Times New Roman" w:hAnsi="Times New Roman" w:cs="Times New Roman"/>
          <w:sz w:val="28"/>
          <w:szCs w:val="28"/>
        </w:rPr>
        <w:t>. Наряду с принятием решений об условиях приватизации муниципального имущества уполномоченным органом при необходимости принимаются решения об установлении обременения в отношении имущества, подлежащего приватизации, и о дальнейшем</w:t>
      </w:r>
      <w:r w:rsidR="00C35608" w:rsidRPr="00394AEA">
        <w:rPr>
          <w:rFonts w:ascii="Times New Roman" w:hAnsi="Times New Roman" w:cs="Times New Roman"/>
          <w:sz w:val="28"/>
          <w:szCs w:val="28"/>
        </w:rPr>
        <w:t xml:space="preserve"> использовании муниципального имущества, не подлежащего приватизации. Указанные решения принимаются одновременно с решениями об условиях приватизации муниципального имущества.</w:t>
      </w:r>
    </w:p>
    <w:p w:rsidR="00C35608" w:rsidRPr="00394AEA" w:rsidRDefault="00D55D38" w:rsidP="00394A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35608" w:rsidRPr="00394AEA">
        <w:rPr>
          <w:rFonts w:ascii="Times New Roman" w:hAnsi="Times New Roman" w:cs="Times New Roman"/>
          <w:sz w:val="28"/>
          <w:szCs w:val="28"/>
        </w:rPr>
        <w:t>. В случае признания продажи муниципального имущества несостоявшейся, уполномоченный орган в соответствии с настоящим Порядком и требованиями, установ</w:t>
      </w:r>
      <w:r>
        <w:rPr>
          <w:rFonts w:ascii="Times New Roman" w:hAnsi="Times New Roman" w:cs="Times New Roman"/>
          <w:sz w:val="28"/>
          <w:szCs w:val="28"/>
        </w:rPr>
        <w:t>ленными Федеральным законом 178-</w:t>
      </w:r>
      <w:r w:rsidR="00C35608" w:rsidRPr="00394AEA">
        <w:rPr>
          <w:rFonts w:ascii="Times New Roman" w:hAnsi="Times New Roman" w:cs="Times New Roman"/>
          <w:sz w:val="28"/>
          <w:szCs w:val="28"/>
        </w:rPr>
        <w:t>ФЗ должен в месячный срок принять одно из следующих решений:</w:t>
      </w:r>
    </w:p>
    <w:p w:rsidR="00C35608" w:rsidRPr="00394AEA" w:rsidRDefault="00C35608" w:rsidP="00394A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1) о продаже имущества ранее установленным способом;</w:t>
      </w:r>
    </w:p>
    <w:p w:rsidR="00C35608" w:rsidRPr="00394AEA" w:rsidRDefault="00C35608" w:rsidP="00394A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2) об изменении способа приватизации;</w:t>
      </w:r>
    </w:p>
    <w:p w:rsidR="00C35608" w:rsidRPr="00394AEA" w:rsidRDefault="00C35608" w:rsidP="00394A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3) об отмене ранее принятого решения об условиях приватизации.</w:t>
      </w:r>
    </w:p>
    <w:p w:rsidR="00C35608" w:rsidRPr="00394AEA" w:rsidRDefault="00C35608" w:rsidP="00394A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EA">
        <w:rPr>
          <w:rFonts w:ascii="Times New Roman" w:hAnsi="Times New Roman" w:cs="Times New Roman"/>
          <w:sz w:val="28"/>
          <w:szCs w:val="28"/>
        </w:rPr>
        <w:t>В отсутствие такого решения продажа имущества запрещается.</w:t>
      </w:r>
    </w:p>
    <w:p w:rsidR="007609CB" w:rsidRPr="00394AEA" w:rsidRDefault="00D55D38" w:rsidP="003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35608" w:rsidRPr="00394AEA">
        <w:rPr>
          <w:rFonts w:ascii="Times New Roman" w:hAnsi="Times New Roman" w:cs="Times New Roman"/>
          <w:sz w:val="28"/>
          <w:szCs w:val="28"/>
        </w:rPr>
        <w:t>. Вопросы, не урегулированные настоящим Порядком и связанные с приватизацией муниципального имущества, разрешаются и осуществляются в соответствии с законодательством Российской Федерации.</w:t>
      </w:r>
    </w:p>
    <w:sectPr w:rsidR="007609CB" w:rsidRPr="00394AEA" w:rsidSect="00D103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081" w:rsidRDefault="00D34081" w:rsidP="00394AEA">
      <w:pPr>
        <w:spacing w:after="0" w:line="240" w:lineRule="auto"/>
      </w:pPr>
      <w:r>
        <w:separator/>
      </w:r>
    </w:p>
  </w:endnote>
  <w:endnote w:type="continuationSeparator" w:id="0">
    <w:p w:rsidR="00D34081" w:rsidRDefault="00D34081" w:rsidP="0039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081" w:rsidRDefault="00D34081" w:rsidP="00394AEA">
      <w:pPr>
        <w:spacing w:after="0" w:line="240" w:lineRule="auto"/>
      </w:pPr>
      <w:r>
        <w:separator/>
      </w:r>
    </w:p>
  </w:footnote>
  <w:footnote w:type="continuationSeparator" w:id="0">
    <w:p w:rsidR="00D34081" w:rsidRDefault="00D34081" w:rsidP="00394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936DC3"/>
    <w:multiLevelType w:val="hybridMultilevel"/>
    <w:tmpl w:val="97426966"/>
    <w:lvl w:ilvl="0" w:tplc="D3A4B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8E5"/>
    <w:rsid w:val="00004173"/>
    <w:rsid w:val="000101CD"/>
    <w:rsid w:val="0001113F"/>
    <w:rsid w:val="00020FDD"/>
    <w:rsid w:val="00026651"/>
    <w:rsid w:val="000334C4"/>
    <w:rsid w:val="00044B14"/>
    <w:rsid w:val="00056382"/>
    <w:rsid w:val="000566E0"/>
    <w:rsid w:val="00066625"/>
    <w:rsid w:val="000713A3"/>
    <w:rsid w:val="00090724"/>
    <w:rsid w:val="00097622"/>
    <w:rsid w:val="00097F27"/>
    <w:rsid w:val="000A359A"/>
    <w:rsid w:val="000D6E1A"/>
    <w:rsid w:val="000E318E"/>
    <w:rsid w:val="000E71BF"/>
    <w:rsid w:val="000F5FF5"/>
    <w:rsid w:val="00105EF4"/>
    <w:rsid w:val="001203FC"/>
    <w:rsid w:val="00133FC4"/>
    <w:rsid w:val="00144205"/>
    <w:rsid w:val="00147BD9"/>
    <w:rsid w:val="001623A0"/>
    <w:rsid w:val="0016782A"/>
    <w:rsid w:val="0018175E"/>
    <w:rsid w:val="00192D86"/>
    <w:rsid w:val="001A5087"/>
    <w:rsid w:val="001E0CF3"/>
    <w:rsid w:val="001E4905"/>
    <w:rsid w:val="001E5341"/>
    <w:rsid w:val="001E6C38"/>
    <w:rsid w:val="001F04C6"/>
    <w:rsid w:val="002145BF"/>
    <w:rsid w:val="00214799"/>
    <w:rsid w:val="00241064"/>
    <w:rsid w:val="00244294"/>
    <w:rsid w:val="002540A5"/>
    <w:rsid w:val="00266F55"/>
    <w:rsid w:val="002B77DF"/>
    <w:rsid w:val="002C3D52"/>
    <w:rsid w:val="002C6C51"/>
    <w:rsid w:val="002C7258"/>
    <w:rsid w:val="002D4DFB"/>
    <w:rsid w:val="002D5946"/>
    <w:rsid w:val="002F0770"/>
    <w:rsid w:val="002F51C2"/>
    <w:rsid w:val="002F64D4"/>
    <w:rsid w:val="003067F0"/>
    <w:rsid w:val="0031164B"/>
    <w:rsid w:val="00322F25"/>
    <w:rsid w:val="003235B4"/>
    <w:rsid w:val="00326BFA"/>
    <w:rsid w:val="003336A1"/>
    <w:rsid w:val="00334827"/>
    <w:rsid w:val="0033589D"/>
    <w:rsid w:val="003411B7"/>
    <w:rsid w:val="00341DFB"/>
    <w:rsid w:val="00350A2B"/>
    <w:rsid w:val="00394AEA"/>
    <w:rsid w:val="003A29F2"/>
    <w:rsid w:val="003B3B9D"/>
    <w:rsid w:val="003C0573"/>
    <w:rsid w:val="003C5C7C"/>
    <w:rsid w:val="003E19FF"/>
    <w:rsid w:val="003E6CCD"/>
    <w:rsid w:val="003F25FC"/>
    <w:rsid w:val="00411189"/>
    <w:rsid w:val="0044032F"/>
    <w:rsid w:val="00447623"/>
    <w:rsid w:val="004476AD"/>
    <w:rsid w:val="0045667D"/>
    <w:rsid w:val="0047562A"/>
    <w:rsid w:val="004808BA"/>
    <w:rsid w:val="004A56DE"/>
    <w:rsid w:val="004B4331"/>
    <w:rsid w:val="004C06F7"/>
    <w:rsid w:val="00511F24"/>
    <w:rsid w:val="005155B4"/>
    <w:rsid w:val="00521137"/>
    <w:rsid w:val="00522175"/>
    <w:rsid w:val="00542754"/>
    <w:rsid w:val="00557A46"/>
    <w:rsid w:val="00590E67"/>
    <w:rsid w:val="005A2C28"/>
    <w:rsid w:val="005A44B8"/>
    <w:rsid w:val="005A4B66"/>
    <w:rsid w:val="005A791C"/>
    <w:rsid w:val="005B723D"/>
    <w:rsid w:val="005C0CB8"/>
    <w:rsid w:val="005C17B8"/>
    <w:rsid w:val="005E0CEF"/>
    <w:rsid w:val="005E46B7"/>
    <w:rsid w:val="005F20FE"/>
    <w:rsid w:val="005F2A42"/>
    <w:rsid w:val="005F4D49"/>
    <w:rsid w:val="00602D67"/>
    <w:rsid w:val="00630F19"/>
    <w:rsid w:val="00636224"/>
    <w:rsid w:val="00642951"/>
    <w:rsid w:val="00661B84"/>
    <w:rsid w:val="00673AED"/>
    <w:rsid w:val="00682859"/>
    <w:rsid w:val="00684BE4"/>
    <w:rsid w:val="00693435"/>
    <w:rsid w:val="006950BB"/>
    <w:rsid w:val="006A20CF"/>
    <w:rsid w:val="006A4F39"/>
    <w:rsid w:val="006C1A65"/>
    <w:rsid w:val="006C398F"/>
    <w:rsid w:val="006C607A"/>
    <w:rsid w:val="006E0D69"/>
    <w:rsid w:val="006F06CB"/>
    <w:rsid w:val="00717CF7"/>
    <w:rsid w:val="00720637"/>
    <w:rsid w:val="00725A39"/>
    <w:rsid w:val="00731C86"/>
    <w:rsid w:val="007359AF"/>
    <w:rsid w:val="007411E3"/>
    <w:rsid w:val="00742FF4"/>
    <w:rsid w:val="007609CB"/>
    <w:rsid w:val="00761AF0"/>
    <w:rsid w:val="00772B6E"/>
    <w:rsid w:val="00775831"/>
    <w:rsid w:val="00780BBA"/>
    <w:rsid w:val="007936ED"/>
    <w:rsid w:val="007B45B3"/>
    <w:rsid w:val="007D0DBF"/>
    <w:rsid w:val="007D170D"/>
    <w:rsid w:val="007D3B40"/>
    <w:rsid w:val="008014D6"/>
    <w:rsid w:val="00813152"/>
    <w:rsid w:val="00814931"/>
    <w:rsid w:val="00817553"/>
    <w:rsid w:val="00834900"/>
    <w:rsid w:val="00841147"/>
    <w:rsid w:val="00864B15"/>
    <w:rsid w:val="00873F6F"/>
    <w:rsid w:val="0087718D"/>
    <w:rsid w:val="008810C5"/>
    <w:rsid w:val="00891CC4"/>
    <w:rsid w:val="008A5F27"/>
    <w:rsid w:val="008B0170"/>
    <w:rsid w:val="008B258C"/>
    <w:rsid w:val="008B362F"/>
    <w:rsid w:val="008B4F4E"/>
    <w:rsid w:val="009002B2"/>
    <w:rsid w:val="00911390"/>
    <w:rsid w:val="00912402"/>
    <w:rsid w:val="00914EFF"/>
    <w:rsid w:val="00935FFA"/>
    <w:rsid w:val="009714A2"/>
    <w:rsid w:val="009761C6"/>
    <w:rsid w:val="009C3483"/>
    <w:rsid w:val="009D2393"/>
    <w:rsid w:val="009D6CAD"/>
    <w:rsid w:val="009E4C26"/>
    <w:rsid w:val="00A06B22"/>
    <w:rsid w:val="00A155D7"/>
    <w:rsid w:val="00A1733A"/>
    <w:rsid w:val="00A24353"/>
    <w:rsid w:val="00A24EB4"/>
    <w:rsid w:val="00A33B1A"/>
    <w:rsid w:val="00A56CCB"/>
    <w:rsid w:val="00A67C02"/>
    <w:rsid w:val="00AA7B25"/>
    <w:rsid w:val="00AD7C6B"/>
    <w:rsid w:val="00AE5B4E"/>
    <w:rsid w:val="00AF0663"/>
    <w:rsid w:val="00B07493"/>
    <w:rsid w:val="00B21FF7"/>
    <w:rsid w:val="00B6385E"/>
    <w:rsid w:val="00B65AD6"/>
    <w:rsid w:val="00B66620"/>
    <w:rsid w:val="00B93CFE"/>
    <w:rsid w:val="00BC1722"/>
    <w:rsid w:val="00BC21CE"/>
    <w:rsid w:val="00C3332F"/>
    <w:rsid w:val="00C35608"/>
    <w:rsid w:val="00C5231A"/>
    <w:rsid w:val="00C55912"/>
    <w:rsid w:val="00C80C9C"/>
    <w:rsid w:val="00C811A1"/>
    <w:rsid w:val="00C82B43"/>
    <w:rsid w:val="00C91648"/>
    <w:rsid w:val="00CA7CB6"/>
    <w:rsid w:val="00CF4929"/>
    <w:rsid w:val="00D03D35"/>
    <w:rsid w:val="00D103D9"/>
    <w:rsid w:val="00D10BB3"/>
    <w:rsid w:val="00D34081"/>
    <w:rsid w:val="00D52635"/>
    <w:rsid w:val="00D55D38"/>
    <w:rsid w:val="00D6033D"/>
    <w:rsid w:val="00D6610B"/>
    <w:rsid w:val="00D66E0F"/>
    <w:rsid w:val="00D75CBB"/>
    <w:rsid w:val="00D8691B"/>
    <w:rsid w:val="00DB0B95"/>
    <w:rsid w:val="00DC1A65"/>
    <w:rsid w:val="00DD3FE9"/>
    <w:rsid w:val="00DE42CC"/>
    <w:rsid w:val="00DF3B35"/>
    <w:rsid w:val="00DF6F58"/>
    <w:rsid w:val="00E03B60"/>
    <w:rsid w:val="00E06CD3"/>
    <w:rsid w:val="00E12192"/>
    <w:rsid w:val="00E3219F"/>
    <w:rsid w:val="00E402DB"/>
    <w:rsid w:val="00E4502C"/>
    <w:rsid w:val="00E62C5E"/>
    <w:rsid w:val="00E8537C"/>
    <w:rsid w:val="00E95A64"/>
    <w:rsid w:val="00EA0827"/>
    <w:rsid w:val="00EB576B"/>
    <w:rsid w:val="00EC2C67"/>
    <w:rsid w:val="00EC78E5"/>
    <w:rsid w:val="00EE430A"/>
    <w:rsid w:val="00F13BDA"/>
    <w:rsid w:val="00F3024A"/>
    <w:rsid w:val="00F33983"/>
    <w:rsid w:val="00F36E52"/>
    <w:rsid w:val="00F40C51"/>
    <w:rsid w:val="00F427E9"/>
    <w:rsid w:val="00F47685"/>
    <w:rsid w:val="00F52C8B"/>
    <w:rsid w:val="00F55EAA"/>
    <w:rsid w:val="00F74DC8"/>
    <w:rsid w:val="00F77B1B"/>
    <w:rsid w:val="00F84881"/>
    <w:rsid w:val="00F85B92"/>
    <w:rsid w:val="00F934FA"/>
    <w:rsid w:val="00FA1268"/>
    <w:rsid w:val="00FB432A"/>
    <w:rsid w:val="00FB54EA"/>
    <w:rsid w:val="00FD032A"/>
    <w:rsid w:val="00FE1CCD"/>
    <w:rsid w:val="00FF10AA"/>
    <w:rsid w:val="00FF2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paragraph" w:customStyle="1" w:styleId="11">
    <w:name w:val="Заголовок1"/>
    <w:basedOn w:val="a"/>
    <w:rsid w:val="00D1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D103D9"/>
  </w:style>
  <w:style w:type="paragraph" w:styleId="HTML">
    <w:name w:val="HTML Preformatted"/>
    <w:basedOn w:val="a"/>
    <w:link w:val="HTML0"/>
    <w:rsid w:val="006C1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1A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557A46"/>
    <w:rPr>
      <w:i/>
      <w:iCs/>
    </w:rPr>
  </w:style>
  <w:style w:type="character" w:styleId="aa">
    <w:name w:val="Strong"/>
    <w:basedOn w:val="a0"/>
    <w:qFormat/>
    <w:rsid w:val="007609C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94AEA"/>
  </w:style>
  <w:style w:type="paragraph" w:styleId="ad">
    <w:name w:val="footer"/>
    <w:basedOn w:val="a"/>
    <w:link w:val="ae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94A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msir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7</cp:revision>
  <cp:lastPrinted>2024-06-04T12:09:00Z</cp:lastPrinted>
  <dcterms:created xsi:type="dcterms:W3CDTF">2024-06-04T11:41:00Z</dcterms:created>
  <dcterms:modified xsi:type="dcterms:W3CDTF">2024-06-04T13:12:00Z</dcterms:modified>
</cp:coreProperties>
</file>